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7878" w14:textId="77777777" w:rsidR="002B5D86" w:rsidRPr="00DC5CCD" w:rsidRDefault="002B5D86" w:rsidP="00F3779F">
      <w:pPr>
        <w:pStyle w:val="Header"/>
        <w:jc w:val="center"/>
        <w:rPr>
          <w:rFonts w:ascii="Arial" w:hAnsi="Arial" w:cs="Arial"/>
          <w:b/>
          <w:bCs/>
        </w:rPr>
      </w:pPr>
      <w:smartTag w:uri="urn:schemas-microsoft-com:office:smarttags" w:element="City">
        <w:smartTag w:uri="urn:schemas-microsoft-com:office:smarttags" w:element="place">
          <w:r w:rsidRPr="00DC5CCD">
            <w:rPr>
              <w:rFonts w:ascii="Arial" w:hAnsi="Arial" w:cs="Arial"/>
              <w:b/>
              <w:bCs/>
            </w:rPr>
            <w:t>Brantford</w:t>
          </w:r>
        </w:smartTag>
      </w:smartTag>
      <w:r w:rsidRPr="00DC5CCD">
        <w:rPr>
          <w:rFonts w:ascii="Arial" w:hAnsi="Arial" w:cs="Arial"/>
          <w:b/>
          <w:bCs/>
        </w:rPr>
        <w:t xml:space="preserve"> Minor Hockey Association</w:t>
      </w:r>
    </w:p>
    <w:p w14:paraId="1FFB54B5" w14:textId="77777777" w:rsidR="002B5D86" w:rsidRPr="00DC5CCD" w:rsidRDefault="002B5D86" w:rsidP="00F3779F">
      <w:pPr>
        <w:pStyle w:val="Header"/>
        <w:jc w:val="center"/>
        <w:rPr>
          <w:rFonts w:ascii="Arial" w:hAnsi="Arial" w:cs="Arial"/>
          <w:b/>
          <w:bCs/>
        </w:rPr>
      </w:pPr>
      <w:r w:rsidRPr="00DC5CCD">
        <w:rPr>
          <w:rFonts w:ascii="Arial" w:hAnsi="Arial" w:cs="Arial"/>
          <w:b/>
          <w:bCs/>
        </w:rPr>
        <w:t>Notice of Motion</w:t>
      </w:r>
    </w:p>
    <w:p w14:paraId="07ED77AD" w14:textId="77777777" w:rsidR="002B5D86" w:rsidRPr="00DC5CCD" w:rsidRDefault="002B5D86" w:rsidP="00F3779F">
      <w:pPr>
        <w:pStyle w:val="Header"/>
        <w:jc w:val="center"/>
        <w:rPr>
          <w:rFonts w:ascii="Arial" w:hAnsi="Arial" w:cs="Arial"/>
          <w:b/>
          <w:bCs/>
        </w:rPr>
      </w:pPr>
    </w:p>
    <w:p w14:paraId="3C14EC1C" w14:textId="67B7B30C" w:rsidR="002B5D86" w:rsidRPr="00DC5CCD" w:rsidRDefault="00DC5CCD" w:rsidP="00F3779F">
      <w:pPr>
        <w:tabs>
          <w:tab w:val="left" w:pos="-720"/>
        </w:tabs>
        <w:suppressAutoHyphens/>
        <w:ind w:right="508"/>
        <w:jc w:val="both"/>
        <w:rPr>
          <w:rFonts w:ascii="Arial" w:hAnsi="Arial" w:cs="Arial"/>
          <w:b/>
          <w:spacing w:val="-3"/>
          <w:sz w:val="22"/>
        </w:rPr>
      </w:pPr>
      <w:r w:rsidRPr="00DC5CCD">
        <w:rPr>
          <w:rFonts w:ascii="Arial" w:hAnsi="Arial" w:cs="Arial"/>
          <w:b/>
          <w:spacing w:val="-3"/>
          <w:sz w:val="22"/>
        </w:rPr>
        <w:t>Amendment to</w:t>
      </w:r>
      <w:r w:rsidR="002B5D86" w:rsidRPr="00DC5CCD">
        <w:rPr>
          <w:rFonts w:ascii="Arial" w:hAnsi="Arial" w:cs="Arial"/>
          <w:b/>
          <w:spacing w:val="-3"/>
          <w:sz w:val="22"/>
        </w:rPr>
        <w:t>:</w:t>
      </w:r>
      <w:r w:rsidR="002B5D86" w:rsidRPr="00DC5CCD">
        <w:rPr>
          <w:rFonts w:ascii="Arial" w:hAnsi="Arial" w:cs="Arial"/>
          <w:b/>
          <w:spacing w:val="-3"/>
          <w:sz w:val="22"/>
        </w:rPr>
        <w:tab/>
      </w:r>
      <w:r w:rsidR="002B5D86" w:rsidRPr="00DC5CCD">
        <w:rPr>
          <w:rFonts w:ascii="Arial" w:hAnsi="Arial" w:cs="Arial"/>
          <w:b/>
          <w:spacing w:val="-3"/>
          <w:sz w:val="22"/>
        </w:rPr>
        <w:tab/>
      </w:r>
      <w:r w:rsidR="002B5D86" w:rsidRPr="00DC5CCD">
        <w:rPr>
          <w:rFonts w:ascii="Arial" w:hAnsi="Arial" w:cs="Arial"/>
          <w:b/>
          <w:spacing w:val="-3"/>
          <w:sz w:val="22"/>
        </w:rPr>
        <w:tab/>
      </w:r>
      <w:sdt>
        <w:sdtPr>
          <w:rPr>
            <w:rFonts w:ascii="Arial" w:hAnsi="Arial" w:cs="Arial"/>
            <w:b/>
            <w:spacing w:val="-3"/>
            <w:sz w:val="22"/>
          </w:rPr>
          <w:id w:val="-188078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43B">
            <w:rPr>
              <w:rFonts w:ascii="MS Gothic" w:eastAsia="MS Gothic" w:hAnsi="MS Gothic" w:cs="Arial" w:hint="eastAsia"/>
              <w:b/>
              <w:spacing w:val="-3"/>
              <w:sz w:val="22"/>
            </w:rPr>
            <w:t>☐</w:t>
          </w:r>
        </w:sdtContent>
      </w:sdt>
      <w:r w:rsidR="00F2343B">
        <w:rPr>
          <w:rFonts w:ascii="Arial" w:hAnsi="Arial" w:cs="Arial"/>
          <w:b/>
          <w:spacing w:val="-3"/>
          <w:sz w:val="22"/>
        </w:rPr>
        <w:t xml:space="preserve">  </w:t>
      </w:r>
      <w:r w:rsidR="002B5D86" w:rsidRPr="00DC5CCD">
        <w:rPr>
          <w:rFonts w:ascii="Arial" w:hAnsi="Arial" w:cs="Arial"/>
          <w:b/>
          <w:spacing w:val="-3"/>
          <w:sz w:val="22"/>
        </w:rPr>
        <w:t>By-law</w:t>
      </w:r>
      <w:r w:rsidR="002B5D86" w:rsidRPr="00DC5CCD">
        <w:rPr>
          <w:rFonts w:ascii="Arial" w:hAnsi="Arial" w:cs="Arial"/>
          <w:b/>
          <w:spacing w:val="-3"/>
          <w:sz w:val="22"/>
        </w:rPr>
        <w:tab/>
        <w:t xml:space="preserve">Section: </w:t>
      </w:r>
      <w:r w:rsidR="00F3779F" w:rsidRPr="00DC5CCD">
        <w:rPr>
          <w:rFonts w:ascii="Arial" w:hAnsi="Arial" w:cs="Arial"/>
          <w:b/>
          <w:spacing w:val="-3"/>
          <w:sz w:val="22"/>
          <w:u w:val="single"/>
        </w:rPr>
        <w:t>_</w:t>
      </w:r>
      <w:r w:rsidR="00F3779F" w:rsidRPr="00DC5CCD">
        <w:rPr>
          <w:rFonts w:ascii="Arial" w:hAnsi="Arial" w:cs="Arial"/>
          <w:b/>
          <w:spacing w:val="-3"/>
          <w:sz w:val="22"/>
        </w:rPr>
        <w:t>__________________</w:t>
      </w:r>
    </w:p>
    <w:p w14:paraId="09B2B3DC" w14:textId="77777777" w:rsidR="002B5D86" w:rsidRPr="00DC5CCD" w:rsidRDefault="002B5D86" w:rsidP="00F3779F">
      <w:pPr>
        <w:pStyle w:val="Heading3"/>
        <w:rPr>
          <w:rFonts w:ascii="Arial" w:hAnsi="Arial" w:cs="Arial"/>
          <w:b w:val="0"/>
          <w:bCs w:val="0"/>
          <w:noProof/>
          <w:spacing w:val="-3"/>
          <w:sz w:val="22"/>
        </w:rPr>
      </w:pPr>
    </w:p>
    <w:p w14:paraId="27AAAF8D" w14:textId="77777777" w:rsidR="002B5D86" w:rsidRPr="00DC5CCD" w:rsidRDefault="00DC5CCD" w:rsidP="00F3779F">
      <w:pPr>
        <w:pStyle w:val="Heading3"/>
        <w:tabs>
          <w:tab w:val="left" w:pos="5760"/>
        </w:tabs>
        <w:jc w:val="left"/>
        <w:rPr>
          <w:rFonts w:ascii="Arial" w:hAnsi="Arial" w:cs="Arial"/>
          <w:color w:val="000000"/>
          <w:sz w:val="22"/>
        </w:rPr>
      </w:pPr>
      <w:r w:rsidRPr="00DC5CCD">
        <w:rPr>
          <w:rFonts w:ascii="Arial" w:hAnsi="Arial" w:cs="Arial"/>
          <w:sz w:val="22"/>
        </w:rPr>
        <w:t>Submitted by</w:t>
      </w:r>
      <w:r w:rsidR="002B5D86" w:rsidRPr="00DC5CCD">
        <w:rPr>
          <w:rFonts w:ascii="Arial" w:hAnsi="Arial" w:cs="Arial"/>
          <w:sz w:val="22"/>
        </w:rPr>
        <w:t>:</w:t>
      </w:r>
      <w:proofErr w:type="gramStart"/>
      <w:r w:rsidR="00F3779F" w:rsidRPr="00DC5CCD">
        <w:rPr>
          <w:rFonts w:ascii="Arial" w:hAnsi="Arial" w:cs="Arial"/>
          <w:sz w:val="22"/>
        </w:rPr>
        <w:t xml:space="preserve">  ______________________</w:t>
      </w:r>
      <w:r w:rsidR="002B5D86" w:rsidRPr="00DC5CCD">
        <w:rPr>
          <w:rFonts w:ascii="Arial" w:hAnsi="Arial" w:cs="Arial"/>
          <w:sz w:val="22"/>
        </w:rPr>
        <w:tab/>
      </w:r>
      <w:r>
        <w:rPr>
          <w:rFonts w:ascii="Arial" w:hAnsi="Arial" w:cs="Arial"/>
          <w:bCs w:val="0"/>
          <w:color w:val="000000"/>
          <w:sz w:val="22"/>
        </w:rPr>
        <w:t>D</w:t>
      </w:r>
      <w:r w:rsidRPr="00DC5CCD">
        <w:rPr>
          <w:rFonts w:ascii="Arial" w:hAnsi="Arial" w:cs="Arial"/>
          <w:bCs w:val="0"/>
          <w:color w:val="000000"/>
          <w:sz w:val="22"/>
        </w:rPr>
        <w:t>ate</w:t>
      </w:r>
      <w:r w:rsidR="002B5D86" w:rsidRPr="00DC5CCD">
        <w:rPr>
          <w:rFonts w:ascii="Arial" w:hAnsi="Arial" w:cs="Arial"/>
          <w:color w:val="000000"/>
          <w:sz w:val="22"/>
        </w:rPr>
        <w:t xml:space="preserve">: </w:t>
      </w:r>
      <w:r w:rsidR="00F3779F" w:rsidRPr="00DC5CCD">
        <w:rPr>
          <w:rFonts w:ascii="Arial" w:hAnsi="Arial" w:cs="Arial"/>
          <w:color w:val="000000"/>
          <w:sz w:val="22"/>
        </w:rPr>
        <w:t xml:space="preserve"> </w:t>
      </w:r>
      <w:proofErr w:type="gramEnd"/>
      <w:r w:rsidR="00F3779F" w:rsidRPr="00DC5CCD">
        <w:rPr>
          <w:rFonts w:ascii="Arial" w:hAnsi="Arial" w:cs="Arial"/>
          <w:color w:val="000000"/>
          <w:sz w:val="22"/>
        </w:rPr>
        <w:t>_______________</w:t>
      </w:r>
    </w:p>
    <w:p w14:paraId="5A1D89A4" w14:textId="77777777" w:rsidR="002B5D86" w:rsidRPr="00DC5CCD" w:rsidRDefault="002B5D86" w:rsidP="00F3779F">
      <w:pPr>
        <w:tabs>
          <w:tab w:val="left" w:pos="5760"/>
        </w:tabs>
        <w:rPr>
          <w:rFonts w:ascii="Arial" w:hAnsi="Arial" w:cs="Arial"/>
          <w:b/>
          <w:color w:val="000000"/>
          <w:sz w:val="22"/>
        </w:rPr>
      </w:pPr>
    </w:p>
    <w:p w14:paraId="3A36351E" w14:textId="77777777" w:rsidR="002B5D86" w:rsidRPr="00DC5CCD" w:rsidRDefault="00DC5CCD" w:rsidP="00F3779F">
      <w:pPr>
        <w:pStyle w:val="Heading3"/>
        <w:tabs>
          <w:tab w:val="left" w:pos="5760"/>
        </w:tabs>
        <w:jc w:val="left"/>
        <w:rPr>
          <w:rFonts w:ascii="Arial" w:hAnsi="Arial" w:cs="Arial"/>
          <w:color w:val="000000"/>
          <w:sz w:val="22"/>
        </w:rPr>
      </w:pPr>
      <w:r w:rsidRPr="00DC5CCD">
        <w:rPr>
          <w:rFonts w:ascii="Arial" w:hAnsi="Arial" w:cs="Arial"/>
          <w:sz w:val="22"/>
        </w:rPr>
        <w:t>Seconded by</w:t>
      </w:r>
      <w:r w:rsidR="002B5D86" w:rsidRPr="00DC5CCD">
        <w:rPr>
          <w:rFonts w:ascii="Arial" w:hAnsi="Arial" w:cs="Arial"/>
          <w:sz w:val="22"/>
        </w:rPr>
        <w:t>:</w:t>
      </w:r>
      <w:r w:rsidR="00F3779F" w:rsidRPr="00DC5CCD">
        <w:rPr>
          <w:rFonts w:ascii="Arial" w:hAnsi="Arial" w:cs="Arial"/>
          <w:sz w:val="22"/>
        </w:rPr>
        <w:t xml:space="preserve">  _______________________</w:t>
      </w:r>
      <w:r w:rsidR="002B5D86" w:rsidRPr="00DC5CCD">
        <w:rPr>
          <w:rFonts w:ascii="Arial" w:hAnsi="Arial" w:cs="Arial"/>
          <w:sz w:val="22"/>
        </w:rPr>
        <w:tab/>
      </w:r>
      <w:r w:rsidR="002B5D86" w:rsidRPr="00DC5CCD">
        <w:rPr>
          <w:rFonts w:ascii="Arial" w:hAnsi="Arial" w:cs="Arial"/>
          <w:bCs w:val="0"/>
          <w:color w:val="000000"/>
          <w:sz w:val="22"/>
        </w:rPr>
        <w:t>D</w:t>
      </w:r>
      <w:r>
        <w:rPr>
          <w:rFonts w:ascii="Arial" w:hAnsi="Arial" w:cs="Arial"/>
          <w:bCs w:val="0"/>
          <w:color w:val="000000"/>
          <w:sz w:val="22"/>
        </w:rPr>
        <w:t>ate</w:t>
      </w:r>
      <w:r w:rsidR="002B5D86" w:rsidRPr="00DC5CCD">
        <w:rPr>
          <w:rFonts w:ascii="Arial" w:hAnsi="Arial" w:cs="Arial"/>
          <w:color w:val="000000"/>
          <w:sz w:val="22"/>
        </w:rPr>
        <w:t xml:space="preserve">: </w:t>
      </w:r>
      <w:r w:rsidR="00F3779F" w:rsidRPr="00DC5CCD">
        <w:rPr>
          <w:rFonts w:ascii="Arial" w:hAnsi="Arial" w:cs="Arial"/>
          <w:color w:val="000000"/>
          <w:sz w:val="22"/>
        </w:rPr>
        <w:t xml:space="preserve"> _______________</w:t>
      </w:r>
    </w:p>
    <w:p w14:paraId="4CA07FE3" w14:textId="77777777" w:rsidR="002B5D86" w:rsidRPr="00DC5CCD" w:rsidRDefault="002B5D86" w:rsidP="00F3779F">
      <w:pPr>
        <w:pBdr>
          <w:bottom w:val="single" w:sz="12" w:space="1" w:color="auto"/>
        </w:pBdr>
        <w:tabs>
          <w:tab w:val="left" w:pos="5760"/>
        </w:tabs>
        <w:rPr>
          <w:rFonts w:ascii="Arial" w:hAnsi="Arial" w:cs="Arial"/>
          <w:color w:val="000000"/>
          <w:sz w:val="22"/>
        </w:rPr>
      </w:pPr>
    </w:p>
    <w:p w14:paraId="445705F3" w14:textId="77777777" w:rsidR="00F3779F" w:rsidRPr="00DC5CCD" w:rsidRDefault="00F3779F" w:rsidP="00F3779F">
      <w:pPr>
        <w:rPr>
          <w:rFonts w:ascii="Arial" w:hAnsi="Arial" w:cs="Arial"/>
          <w:color w:val="000000"/>
          <w:sz w:val="22"/>
        </w:rPr>
      </w:pPr>
    </w:p>
    <w:p w14:paraId="598C16FD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  <w:r w:rsidRPr="00DC5CCD">
        <w:rPr>
          <w:rFonts w:ascii="Arial" w:hAnsi="Arial" w:cs="Arial"/>
          <w:b/>
          <w:spacing w:val="-3"/>
          <w:sz w:val="22"/>
        </w:rPr>
        <w:t xml:space="preserve">CURRENT WORDING: </w:t>
      </w:r>
    </w:p>
    <w:p w14:paraId="6E5ACE56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2CAA9EB2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2896EA68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40AB6628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0A7AE639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27DEDC72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2BBBBCAF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5C42530C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  <w:r w:rsidRPr="00DC5CCD">
        <w:rPr>
          <w:rFonts w:ascii="Arial" w:hAnsi="Arial" w:cs="Arial"/>
          <w:b/>
          <w:spacing w:val="-3"/>
          <w:sz w:val="22"/>
        </w:rPr>
        <w:t>PROPOSED WORDING:</w:t>
      </w:r>
      <w:r w:rsidR="00F3779F" w:rsidRPr="00DC5CCD">
        <w:rPr>
          <w:rFonts w:ascii="Arial" w:hAnsi="Arial" w:cs="Arial"/>
          <w:b/>
          <w:spacing w:val="-3"/>
          <w:sz w:val="22"/>
        </w:rPr>
        <w:t xml:space="preserve"> </w:t>
      </w:r>
    </w:p>
    <w:p w14:paraId="7778EC84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75167923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7A323736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737D0A6D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1F05E286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3FCFE9F3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264EDCC1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3A77AAE9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  <w:r w:rsidRPr="00DC5CCD">
        <w:rPr>
          <w:rFonts w:ascii="Arial" w:hAnsi="Arial" w:cs="Arial"/>
          <w:b/>
          <w:spacing w:val="-3"/>
          <w:sz w:val="22"/>
        </w:rPr>
        <w:t>RATIONALE:</w:t>
      </w:r>
      <w:r w:rsidR="00F3779F" w:rsidRPr="00DC5CCD">
        <w:rPr>
          <w:rFonts w:ascii="Arial" w:hAnsi="Arial" w:cs="Arial"/>
          <w:b/>
          <w:spacing w:val="-3"/>
          <w:sz w:val="22"/>
        </w:rPr>
        <w:t xml:space="preserve"> </w:t>
      </w:r>
    </w:p>
    <w:p w14:paraId="1BE47B79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276187BB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63A0E24E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2E16AE37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372652B1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543F1A8E" w14:textId="77777777" w:rsidR="002B5D86" w:rsidRPr="00DC5CCD" w:rsidRDefault="002B5D86" w:rsidP="00F3779F">
      <w:pPr>
        <w:rPr>
          <w:rFonts w:ascii="Arial" w:hAnsi="Arial" w:cs="Arial"/>
          <w:b/>
          <w:spacing w:val="-3"/>
          <w:sz w:val="22"/>
        </w:rPr>
      </w:pPr>
    </w:p>
    <w:p w14:paraId="13EA93A7" w14:textId="77777777" w:rsidR="00F3779F" w:rsidRPr="00DC5CCD" w:rsidRDefault="00F3779F" w:rsidP="00F3779F">
      <w:pPr>
        <w:rPr>
          <w:rFonts w:ascii="Arial" w:hAnsi="Arial" w:cs="Arial"/>
          <w:b/>
          <w:spacing w:val="-3"/>
          <w:sz w:val="22"/>
        </w:rPr>
      </w:pPr>
    </w:p>
    <w:p w14:paraId="292F2DE2" w14:textId="555E0C9B" w:rsidR="004A0C3E" w:rsidRPr="00DC5CCD" w:rsidRDefault="002B5D86" w:rsidP="00F3779F">
      <w:pPr>
        <w:pStyle w:val="Heading2"/>
        <w:rPr>
          <w:rFonts w:ascii="Arial" w:hAnsi="Arial" w:cs="Arial"/>
          <w:sz w:val="22"/>
        </w:rPr>
      </w:pPr>
      <w:r w:rsidRPr="00DC5CCD">
        <w:rPr>
          <w:rFonts w:ascii="Arial" w:hAnsi="Arial" w:cs="Arial"/>
          <w:sz w:val="22"/>
        </w:rPr>
        <w:t xml:space="preserve">“Notices of Motion” can only be submitted by those eligible to vote at the Association’s Annual General Meeting </w:t>
      </w:r>
      <w:r w:rsidR="00F3779F" w:rsidRPr="00DC5CCD">
        <w:rPr>
          <w:rFonts w:ascii="Arial" w:hAnsi="Arial" w:cs="Arial"/>
          <w:sz w:val="22"/>
        </w:rPr>
        <w:t>a</w:t>
      </w:r>
      <w:r w:rsidR="00367FE2" w:rsidRPr="00DC5CCD">
        <w:rPr>
          <w:rFonts w:ascii="Arial" w:hAnsi="Arial" w:cs="Arial"/>
          <w:sz w:val="22"/>
        </w:rPr>
        <w:t>nd must be received by</w:t>
      </w:r>
      <w:r w:rsidR="0008642B" w:rsidRPr="00DC5CCD">
        <w:rPr>
          <w:rFonts w:ascii="Arial" w:hAnsi="Arial" w:cs="Arial"/>
          <w:sz w:val="22"/>
        </w:rPr>
        <w:t>, Secretary Pete Hoga</w:t>
      </w:r>
      <w:r w:rsidR="003306F0">
        <w:rPr>
          <w:rFonts w:ascii="Arial" w:hAnsi="Arial" w:cs="Arial"/>
          <w:sz w:val="22"/>
        </w:rPr>
        <w:t>r</w:t>
      </w:r>
      <w:r w:rsidR="0008642B" w:rsidRPr="00DC5CCD">
        <w:rPr>
          <w:rFonts w:ascii="Arial" w:hAnsi="Arial" w:cs="Arial"/>
          <w:sz w:val="22"/>
        </w:rPr>
        <w:t xml:space="preserve">th </w:t>
      </w:r>
      <w:r w:rsidR="00C94848">
        <w:rPr>
          <w:rFonts w:ascii="Arial" w:hAnsi="Arial" w:cs="Arial"/>
          <w:sz w:val="22"/>
        </w:rPr>
        <w:t>and</w:t>
      </w:r>
      <w:r w:rsidR="0008642B" w:rsidRPr="00DC5CCD">
        <w:rPr>
          <w:rFonts w:ascii="Arial" w:hAnsi="Arial" w:cs="Arial"/>
          <w:sz w:val="22"/>
        </w:rPr>
        <w:t xml:space="preserve"> Ge</w:t>
      </w:r>
      <w:r w:rsidR="00C94848">
        <w:rPr>
          <w:rFonts w:ascii="Arial" w:hAnsi="Arial" w:cs="Arial"/>
          <w:sz w:val="22"/>
        </w:rPr>
        <w:t>n</w:t>
      </w:r>
      <w:r w:rsidR="0008642B" w:rsidRPr="00DC5CCD">
        <w:rPr>
          <w:rFonts w:ascii="Arial" w:hAnsi="Arial" w:cs="Arial"/>
          <w:sz w:val="22"/>
        </w:rPr>
        <w:t xml:space="preserve">eral Manager Kevin Murray by May </w:t>
      </w:r>
      <w:r w:rsidR="00DC5CCD">
        <w:rPr>
          <w:rFonts w:ascii="Arial" w:hAnsi="Arial" w:cs="Arial"/>
          <w:sz w:val="22"/>
        </w:rPr>
        <w:t>3</w:t>
      </w:r>
      <w:r w:rsidR="003306F0">
        <w:rPr>
          <w:rFonts w:ascii="Arial" w:hAnsi="Arial" w:cs="Arial"/>
          <w:sz w:val="22"/>
        </w:rPr>
        <w:t xml:space="preserve">1, </w:t>
      </w:r>
      <w:r w:rsidR="0008642B" w:rsidRPr="00DC5CCD">
        <w:rPr>
          <w:rFonts w:ascii="Arial" w:hAnsi="Arial" w:cs="Arial"/>
          <w:sz w:val="22"/>
        </w:rPr>
        <w:t>202</w:t>
      </w:r>
      <w:r w:rsidR="00DC5CCD">
        <w:rPr>
          <w:rFonts w:ascii="Arial" w:hAnsi="Arial" w:cs="Arial"/>
          <w:sz w:val="22"/>
        </w:rPr>
        <w:t>5</w:t>
      </w:r>
      <w:r w:rsidR="0008642B" w:rsidRPr="00DC5CCD">
        <w:rPr>
          <w:rFonts w:ascii="Arial" w:hAnsi="Arial" w:cs="Arial"/>
          <w:sz w:val="22"/>
        </w:rPr>
        <w:t xml:space="preserve"> at 5</w:t>
      </w:r>
      <w:r w:rsidR="003306F0">
        <w:rPr>
          <w:rFonts w:ascii="Arial" w:hAnsi="Arial" w:cs="Arial"/>
          <w:sz w:val="22"/>
        </w:rPr>
        <w:t xml:space="preserve"> </w:t>
      </w:r>
      <w:r w:rsidR="0008642B" w:rsidRPr="00DC5CCD">
        <w:rPr>
          <w:rFonts w:ascii="Arial" w:hAnsi="Arial" w:cs="Arial"/>
          <w:sz w:val="22"/>
        </w:rPr>
        <w:t xml:space="preserve">pm by email to Pete Hogarth </w:t>
      </w:r>
      <w:hyperlink r:id="rId7" w:history="1">
        <w:r w:rsidR="0008642B" w:rsidRPr="00DC5CCD">
          <w:rPr>
            <w:rStyle w:val="Hyperlink"/>
            <w:rFonts w:ascii="Arial" w:hAnsi="Arial" w:cs="Arial"/>
            <w:sz w:val="22"/>
          </w:rPr>
          <w:t>hogey1313@gmail.com</w:t>
        </w:r>
      </w:hyperlink>
      <w:r w:rsidR="0008642B" w:rsidRPr="00DC5CCD">
        <w:rPr>
          <w:rFonts w:ascii="Arial" w:hAnsi="Arial" w:cs="Arial"/>
          <w:sz w:val="22"/>
        </w:rPr>
        <w:t xml:space="preserve"> </w:t>
      </w:r>
      <w:r w:rsidR="00C94848">
        <w:rPr>
          <w:rFonts w:ascii="Arial" w:hAnsi="Arial" w:cs="Arial"/>
          <w:sz w:val="22"/>
        </w:rPr>
        <w:t>and</w:t>
      </w:r>
      <w:r w:rsidR="0008642B" w:rsidRPr="00DC5CCD">
        <w:rPr>
          <w:rFonts w:ascii="Arial" w:hAnsi="Arial" w:cs="Arial"/>
          <w:sz w:val="22"/>
        </w:rPr>
        <w:t xml:space="preserve"> Kevin Murray </w:t>
      </w:r>
      <w:hyperlink r:id="rId8" w:history="1">
        <w:r w:rsidR="0008642B" w:rsidRPr="00DC5CCD">
          <w:rPr>
            <w:rStyle w:val="Hyperlink"/>
            <w:rFonts w:ascii="Arial" w:hAnsi="Arial" w:cs="Arial"/>
            <w:sz w:val="22"/>
          </w:rPr>
          <w:t>admin@brantfordminorhockey.com</w:t>
        </w:r>
      </w:hyperlink>
      <w:r w:rsidR="0008642B" w:rsidRPr="00DC5CCD">
        <w:rPr>
          <w:rFonts w:ascii="Arial" w:hAnsi="Arial" w:cs="Arial"/>
          <w:sz w:val="22"/>
        </w:rPr>
        <w:t xml:space="preserve"> or hard copy at the BMHA off</w:t>
      </w:r>
      <w:r w:rsidR="00654911">
        <w:rPr>
          <w:rFonts w:ascii="Arial" w:hAnsi="Arial" w:cs="Arial"/>
          <w:sz w:val="22"/>
        </w:rPr>
        <w:t>ic</w:t>
      </w:r>
      <w:r w:rsidR="0008642B" w:rsidRPr="00DC5CCD">
        <w:rPr>
          <w:rFonts w:ascii="Arial" w:hAnsi="Arial" w:cs="Arial"/>
          <w:sz w:val="22"/>
        </w:rPr>
        <w:t>e by 5</w:t>
      </w:r>
      <w:r w:rsidR="00654911">
        <w:rPr>
          <w:rFonts w:ascii="Arial" w:hAnsi="Arial" w:cs="Arial"/>
          <w:sz w:val="22"/>
        </w:rPr>
        <w:t xml:space="preserve"> </w:t>
      </w:r>
      <w:r w:rsidR="0008642B" w:rsidRPr="00DC5CCD">
        <w:rPr>
          <w:rFonts w:ascii="Arial" w:hAnsi="Arial" w:cs="Arial"/>
          <w:sz w:val="22"/>
        </w:rPr>
        <w:t xml:space="preserve">pm on May </w:t>
      </w:r>
      <w:r w:rsidR="00DC5CCD">
        <w:rPr>
          <w:rFonts w:ascii="Arial" w:hAnsi="Arial" w:cs="Arial"/>
          <w:sz w:val="22"/>
        </w:rPr>
        <w:t>3</w:t>
      </w:r>
      <w:r w:rsidR="00654911">
        <w:rPr>
          <w:rFonts w:ascii="Arial" w:hAnsi="Arial" w:cs="Arial"/>
          <w:sz w:val="22"/>
        </w:rPr>
        <w:t>1.</w:t>
      </w:r>
    </w:p>
    <w:p w14:paraId="12000422" w14:textId="77777777" w:rsidR="00367FE2" w:rsidRPr="00DC5CCD" w:rsidRDefault="00367FE2" w:rsidP="00F3779F">
      <w:pPr>
        <w:rPr>
          <w:rFonts w:ascii="Arial" w:hAnsi="Arial" w:cs="Arial"/>
        </w:rPr>
      </w:pPr>
    </w:p>
    <w:sectPr w:rsidR="00367FE2" w:rsidRPr="00DC5CCD" w:rsidSect="002943C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BA1B" w14:textId="77777777" w:rsidR="00C41760" w:rsidRDefault="00C41760">
      <w:r>
        <w:separator/>
      </w:r>
    </w:p>
  </w:endnote>
  <w:endnote w:type="continuationSeparator" w:id="0">
    <w:p w14:paraId="652DB0DB" w14:textId="77777777" w:rsidR="00C41760" w:rsidRDefault="00C4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YHS H+ Helvetica Neu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A7A0" w14:textId="6AEE24FD" w:rsidR="00C679CA" w:rsidRDefault="00A3161D" w:rsidP="00023D97">
    <w:pPr>
      <w:pStyle w:val="Default"/>
      <w:ind w:left="-1080"/>
    </w:pPr>
    <w:r>
      <w:drawing>
        <wp:anchor distT="0" distB="0" distL="114300" distR="114300" simplePos="0" relativeHeight="251657216" behindDoc="0" locked="0" layoutInCell="1" allowOverlap="1" wp14:anchorId="11589C4D" wp14:editId="22DBF260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0F70E2C8" wp14:editId="1462B79F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78B8DDF5" wp14:editId="460EB2D3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1" locked="0" layoutInCell="1" allowOverlap="1" wp14:anchorId="6727EEE5" wp14:editId="5330A96E">
          <wp:simplePos x="0" y="0"/>
          <wp:positionH relativeFrom="column">
            <wp:posOffset>-685800</wp:posOffset>
          </wp:positionH>
          <wp:positionV relativeFrom="paragraph">
            <wp:posOffset>-972185</wp:posOffset>
          </wp:positionV>
          <wp:extent cx="7772400" cy="1150620"/>
          <wp:effectExtent l="0" t="0" r="0" b="0"/>
          <wp:wrapTight wrapText="bothSides">
            <wp:wrapPolygon edited="0">
              <wp:start x="847" y="6079"/>
              <wp:lineTo x="847" y="14662"/>
              <wp:lineTo x="20700" y="14662"/>
              <wp:lineTo x="20700" y="6079"/>
              <wp:lineTo x="847" y="6079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144" behindDoc="0" locked="0" layoutInCell="1" allowOverlap="1" wp14:anchorId="0204C0CE" wp14:editId="17FB9A70">
          <wp:simplePos x="0" y="0"/>
          <wp:positionH relativeFrom="margin">
            <wp:posOffset>0</wp:posOffset>
          </wp:positionH>
          <wp:positionV relativeFrom="margin">
            <wp:posOffset>8692515</wp:posOffset>
          </wp:positionV>
          <wp:extent cx="7741285" cy="1365885"/>
          <wp:effectExtent l="0" t="0" r="0" b="0"/>
          <wp:wrapSquare wrapText="bothSides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120" behindDoc="0" locked="0" layoutInCell="1" allowOverlap="1" wp14:anchorId="0B654ABF" wp14:editId="0EB51B11">
          <wp:simplePos x="0" y="0"/>
          <wp:positionH relativeFrom="margin">
            <wp:posOffset>0</wp:posOffset>
          </wp:positionH>
          <wp:positionV relativeFrom="margin">
            <wp:posOffset>8692515</wp:posOffset>
          </wp:positionV>
          <wp:extent cx="7741285" cy="1365885"/>
          <wp:effectExtent l="0" t="0" r="0" b="0"/>
          <wp:wrapSquare wrapText="bothSides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168" behindDoc="0" locked="0" layoutInCell="1" allowOverlap="1" wp14:anchorId="47F145CC" wp14:editId="20B4F7AD">
          <wp:simplePos x="0" y="0"/>
          <wp:positionH relativeFrom="margin">
            <wp:posOffset>0</wp:posOffset>
          </wp:positionH>
          <wp:positionV relativeFrom="margin">
            <wp:posOffset>8692515</wp:posOffset>
          </wp:positionV>
          <wp:extent cx="7741285" cy="1365885"/>
          <wp:effectExtent l="0" t="0" r="0" b="0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6192" behindDoc="0" locked="0" layoutInCell="1" allowOverlap="1" wp14:anchorId="0E0F8DBA" wp14:editId="751CB6A5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05BCCEF9" wp14:editId="4A7A0404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8564" w14:textId="77777777" w:rsidR="00C41760" w:rsidRDefault="00C41760">
      <w:r>
        <w:separator/>
      </w:r>
    </w:p>
  </w:footnote>
  <w:footnote w:type="continuationSeparator" w:id="0">
    <w:p w14:paraId="5AD34A28" w14:textId="77777777" w:rsidR="00C41760" w:rsidRDefault="00C4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2D09" w14:textId="77777777" w:rsidR="00C679CA" w:rsidRDefault="00000000">
    <w:pPr>
      <w:pStyle w:val="Header"/>
    </w:pPr>
    <w:r>
      <w:pict w14:anchorId="2E455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47360" o:spid="_x0000_s1035" type="#_x0000_t75" style="position:absolute;margin-left:0;margin-top:0;width:557.95pt;height:337.65pt;z-index:-251654144;mso-position-horizontal:center;mso-position-horizontal-relative:margin;mso-position-vertical:center;mso-position-vertical-relative:margin" o:allowincell="f">
          <v:imagedata r:id="rId1" o:title="99er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AD65" w14:textId="39C846CA" w:rsidR="00C679CA" w:rsidRDefault="00A3161D" w:rsidP="00023D97">
    <w:pPr>
      <w:pStyle w:val="Header"/>
      <w:ind w:left="-1080"/>
    </w:pPr>
    <w:r>
      <w:drawing>
        <wp:inline distT="0" distB="0" distL="0" distR="0" wp14:anchorId="347BEDA5" wp14:editId="38C6B2DB">
          <wp:extent cx="7772400" cy="18288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4445" w14:textId="77777777" w:rsidR="00C679CA" w:rsidRDefault="00000000">
    <w:pPr>
      <w:pStyle w:val="Header"/>
    </w:pPr>
    <w:r>
      <w:pict w14:anchorId="375CD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47359" o:spid="_x0000_s1034" type="#_x0000_t75" style="position:absolute;margin-left:0;margin-top:0;width:557.95pt;height:337.65pt;z-index:-251655168;mso-position-horizontal:center;mso-position-horizontal-relative:margin;mso-position-vertical:center;mso-position-vertical-relative:margin" o:allowincell="f">
          <v:imagedata r:id="rId1" o:title="99er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379F"/>
    <w:multiLevelType w:val="hybridMultilevel"/>
    <w:tmpl w:val="26E6A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E3CDA"/>
    <w:multiLevelType w:val="hybridMultilevel"/>
    <w:tmpl w:val="6312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6544">
    <w:abstractNumId w:val="0"/>
  </w:num>
  <w:num w:numId="2" w16cid:durableId="173011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31"/>
    <w:rsid w:val="00023D97"/>
    <w:rsid w:val="000312FB"/>
    <w:rsid w:val="0008642B"/>
    <w:rsid w:val="001310B5"/>
    <w:rsid w:val="0014585E"/>
    <w:rsid w:val="00160E41"/>
    <w:rsid w:val="00173E96"/>
    <w:rsid w:val="00187FEF"/>
    <w:rsid w:val="002122D5"/>
    <w:rsid w:val="002943C5"/>
    <w:rsid w:val="002A0C74"/>
    <w:rsid w:val="002B5D86"/>
    <w:rsid w:val="003306F0"/>
    <w:rsid w:val="00367FE2"/>
    <w:rsid w:val="003F3A82"/>
    <w:rsid w:val="00434009"/>
    <w:rsid w:val="004828D1"/>
    <w:rsid w:val="004A0C3E"/>
    <w:rsid w:val="00573595"/>
    <w:rsid w:val="005C0959"/>
    <w:rsid w:val="005C2F31"/>
    <w:rsid w:val="00654911"/>
    <w:rsid w:val="00666272"/>
    <w:rsid w:val="0072047D"/>
    <w:rsid w:val="0074763C"/>
    <w:rsid w:val="00753F0C"/>
    <w:rsid w:val="007F7878"/>
    <w:rsid w:val="00861540"/>
    <w:rsid w:val="00876029"/>
    <w:rsid w:val="008C5AA2"/>
    <w:rsid w:val="009A5D2B"/>
    <w:rsid w:val="009B5DC9"/>
    <w:rsid w:val="00A3161D"/>
    <w:rsid w:val="00A62BD0"/>
    <w:rsid w:val="00A841A6"/>
    <w:rsid w:val="00B14EAA"/>
    <w:rsid w:val="00B22B61"/>
    <w:rsid w:val="00BB0768"/>
    <w:rsid w:val="00C40846"/>
    <w:rsid w:val="00C41760"/>
    <w:rsid w:val="00C679CA"/>
    <w:rsid w:val="00C75AC8"/>
    <w:rsid w:val="00C94848"/>
    <w:rsid w:val="00CB5D2F"/>
    <w:rsid w:val="00CF6722"/>
    <w:rsid w:val="00D64AFE"/>
    <w:rsid w:val="00D8032B"/>
    <w:rsid w:val="00D80721"/>
    <w:rsid w:val="00DC5CCD"/>
    <w:rsid w:val="00E14CBE"/>
    <w:rsid w:val="00E37356"/>
    <w:rsid w:val="00EB68FD"/>
    <w:rsid w:val="00F2343B"/>
    <w:rsid w:val="00F3779F"/>
    <w:rsid w:val="00F4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0CACFBE"/>
  <w14:defaultImageDpi w14:val="300"/>
  <w15:chartTrackingRefBased/>
  <w15:docId w15:val="{1882E46C-239E-4C31-8B93-9B87DCCC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AC8"/>
    <w:pPr>
      <w:keepNext/>
      <w:jc w:val="center"/>
      <w:outlineLvl w:val="2"/>
    </w:pPr>
    <w:rPr>
      <w:b/>
      <w:bCs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GYHS H+ Helvetica Neue" w:hAnsi="IGYHS H+ Helvetica Neue" w:cs="IGYHS H+ Helvetica Neue"/>
      <w:noProof/>
      <w:color w:val="000000"/>
      <w:sz w:val="24"/>
      <w:szCs w:val="24"/>
    </w:rPr>
  </w:style>
  <w:style w:type="character" w:customStyle="1" w:styleId="Heading3Char">
    <w:name w:val="Heading 3 Char"/>
    <w:link w:val="Heading3"/>
    <w:rsid w:val="00C75AC8"/>
    <w:rPr>
      <w:b/>
      <w:bCs/>
      <w:sz w:val="36"/>
      <w:szCs w:val="24"/>
    </w:rPr>
  </w:style>
  <w:style w:type="paragraph" w:styleId="BodyText3">
    <w:name w:val="Body Text 3"/>
    <w:basedOn w:val="Normal"/>
    <w:link w:val="BodyText3Char"/>
    <w:rsid w:val="00023D97"/>
    <w:pPr>
      <w:spacing w:before="100" w:beforeAutospacing="1" w:after="100" w:afterAutospacing="1"/>
      <w:jc w:val="center"/>
    </w:pPr>
    <w:rPr>
      <w:rFonts w:ascii="Tahoma" w:hAnsi="Tahoma" w:cs="Tahoma"/>
      <w:b/>
      <w:bCs/>
      <w:noProof w:val="0"/>
      <w:sz w:val="18"/>
    </w:rPr>
  </w:style>
  <w:style w:type="character" w:customStyle="1" w:styleId="BodyText3Char">
    <w:name w:val="Body Text 3 Char"/>
    <w:link w:val="BodyText3"/>
    <w:rsid w:val="00023D97"/>
    <w:rPr>
      <w:rFonts w:ascii="Tahoma" w:hAnsi="Tahoma" w:cs="Tahoma"/>
      <w:b/>
      <w:bCs/>
      <w:sz w:val="18"/>
      <w:szCs w:val="24"/>
    </w:rPr>
  </w:style>
  <w:style w:type="character" w:customStyle="1" w:styleId="Heading2Char">
    <w:name w:val="Heading 2 Char"/>
    <w:link w:val="Heading2"/>
    <w:uiPriority w:val="9"/>
    <w:rsid w:val="002B5D86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Hyperlink">
    <w:name w:val="Hyperlink"/>
    <w:uiPriority w:val="99"/>
    <w:unhideWhenUsed/>
    <w:rsid w:val="00367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rantfordminorhocke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gey131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Report: 28-Feb-2013</vt:lpstr>
    </vt:vector>
  </TitlesOfParts>
  <Company>PRA International</Company>
  <LinksUpToDate>false</LinksUpToDate>
  <CharactersWithSpaces>762</CharactersWithSpaces>
  <SharedDoc>false</SharedDoc>
  <HLinks>
    <vt:vector size="12" baseType="variant">
      <vt:variant>
        <vt:i4>5570656</vt:i4>
      </vt:variant>
      <vt:variant>
        <vt:i4>5</vt:i4>
      </vt:variant>
      <vt:variant>
        <vt:i4>0</vt:i4>
      </vt:variant>
      <vt:variant>
        <vt:i4>5</vt:i4>
      </vt:variant>
      <vt:variant>
        <vt:lpwstr>mailto:admin@brantfordminorhockey.com</vt:lpwstr>
      </vt:variant>
      <vt:variant>
        <vt:lpwstr/>
      </vt:variant>
      <vt:variant>
        <vt:i4>7340101</vt:i4>
      </vt:variant>
      <vt:variant>
        <vt:i4>2</vt:i4>
      </vt:variant>
      <vt:variant>
        <vt:i4>0</vt:i4>
      </vt:variant>
      <vt:variant>
        <vt:i4>5</vt:i4>
      </vt:variant>
      <vt:variant>
        <vt:lpwstr>mailto:hogey1313@gmail.com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Report: 28-Feb-2013</dc:title>
  <dc:subject/>
  <dc:creator>Fielding, David</dc:creator>
  <cp:keywords/>
  <cp:lastModifiedBy>Rob Symons</cp:lastModifiedBy>
  <cp:revision>10</cp:revision>
  <dcterms:created xsi:type="dcterms:W3CDTF">2025-05-15T13:05:00Z</dcterms:created>
  <dcterms:modified xsi:type="dcterms:W3CDTF">2025-05-15T22:57:00Z</dcterms:modified>
</cp:coreProperties>
</file>